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CAA2" w14:textId="23037186" w:rsidR="00534F98" w:rsidRDefault="00157B15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A597072" wp14:editId="725D51D4">
            <wp:simplePos x="0" y="0"/>
            <wp:positionH relativeFrom="column">
              <wp:posOffset>1987550</wp:posOffset>
            </wp:positionH>
            <wp:positionV relativeFrom="page">
              <wp:posOffset>107315</wp:posOffset>
            </wp:positionV>
            <wp:extent cx="2106930" cy="1127760"/>
            <wp:effectExtent l="0" t="0" r="7620" b="0"/>
            <wp:wrapSquare wrapText="bothSides"/>
            <wp:docPr id="4" name="Immagine 1" descr="Il Vermouth di Torino - Banca del V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 Vermouth di Torino - Banca del Vi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2E0A9" w14:textId="17E0B81A" w:rsidR="00157B15" w:rsidRDefault="00157B15"/>
    <w:p w14:paraId="6CFFAFCC" w14:textId="649AD6AE" w:rsidR="00534F98" w:rsidRPr="001F4C00" w:rsidRDefault="001F4C00" w:rsidP="001F4C00">
      <w:pPr>
        <w:tabs>
          <w:tab w:val="left" w:pos="4253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B3EE8" w:rsidRPr="001F4C00">
        <w:rPr>
          <w:rFonts w:ascii="Times New Roman" w:hAnsi="Times New Roman" w:cs="Times New Roman"/>
          <w:b/>
          <w:bCs/>
          <w:sz w:val="32"/>
          <w:szCs w:val="32"/>
        </w:rPr>
        <w:t>“</w:t>
      </w:r>
      <w:r w:rsidR="00534F98" w:rsidRPr="001F4C00">
        <w:rPr>
          <w:rFonts w:ascii="Times New Roman" w:hAnsi="Times New Roman" w:cs="Times New Roman"/>
          <w:b/>
          <w:bCs/>
          <w:sz w:val="32"/>
          <w:szCs w:val="32"/>
        </w:rPr>
        <w:t>L’ORA DEL VERMOUTH DI TORINO</w:t>
      </w:r>
      <w:r w:rsidR="002B3EE8" w:rsidRPr="001F4C00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5695B8F8" w14:textId="27CEFF7C" w:rsidR="00AD1467" w:rsidRPr="001F4C00" w:rsidRDefault="00FC4E0B" w:rsidP="001F4C00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C00">
        <w:rPr>
          <w:rFonts w:ascii="Times New Roman" w:hAnsi="Times New Roman" w:cs="Times New Roman"/>
          <w:b/>
          <w:bCs/>
          <w:sz w:val="28"/>
          <w:szCs w:val="28"/>
        </w:rPr>
        <w:t xml:space="preserve">Il Consorzio del Vermouth di Torino lancia il grande “Progetto </w:t>
      </w:r>
      <w:r w:rsidR="00D851DF" w:rsidRPr="001F4C0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1F4C00">
        <w:rPr>
          <w:rFonts w:ascii="Times New Roman" w:hAnsi="Times New Roman" w:cs="Times New Roman"/>
          <w:b/>
          <w:bCs/>
          <w:sz w:val="28"/>
          <w:szCs w:val="28"/>
        </w:rPr>
        <w:t>bbinamenti”</w:t>
      </w:r>
    </w:p>
    <w:p w14:paraId="326B0407" w14:textId="77777777" w:rsidR="00E6259C" w:rsidRPr="00C83024" w:rsidRDefault="00E6259C" w:rsidP="00893E57">
      <w:pPr>
        <w:jc w:val="both"/>
        <w:rPr>
          <w:rFonts w:ascii="Times New Roman" w:hAnsi="Times New Roman" w:cs="Times New Roman"/>
          <w:i/>
          <w:iCs/>
        </w:rPr>
      </w:pPr>
    </w:p>
    <w:p w14:paraId="7A694C77" w14:textId="2F859327" w:rsidR="00D851DF" w:rsidRPr="00C83024" w:rsidRDefault="00D851DF" w:rsidP="00893E57">
      <w:pPr>
        <w:jc w:val="both"/>
        <w:rPr>
          <w:rFonts w:ascii="Times New Roman" w:hAnsi="Times New Roman" w:cs="Times New Roman"/>
          <w:i/>
          <w:iCs/>
        </w:rPr>
      </w:pPr>
      <w:r w:rsidRPr="00C83024">
        <w:rPr>
          <w:rFonts w:ascii="Times New Roman" w:hAnsi="Times New Roman" w:cs="Times New Roman"/>
          <w:i/>
          <w:iCs/>
        </w:rPr>
        <w:t xml:space="preserve">Torino, …… giugno 2026 </w:t>
      </w:r>
    </w:p>
    <w:p w14:paraId="46FFEF28" w14:textId="77777777" w:rsidR="00D851DF" w:rsidRPr="00C83024" w:rsidRDefault="00D851DF" w:rsidP="00893E57">
      <w:pPr>
        <w:jc w:val="both"/>
        <w:rPr>
          <w:rFonts w:ascii="Times New Roman" w:hAnsi="Times New Roman" w:cs="Times New Roman"/>
          <w:i/>
          <w:iCs/>
        </w:rPr>
      </w:pPr>
    </w:p>
    <w:p w14:paraId="38F0666E" w14:textId="360EE552" w:rsidR="00AD1467" w:rsidRPr="00C83024" w:rsidRDefault="00AD1467" w:rsidP="00893E57">
      <w:pPr>
        <w:jc w:val="both"/>
        <w:rPr>
          <w:rFonts w:ascii="Times New Roman" w:hAnsi="Times New Roman" w:cs="Times New Roman"/>
        </w:rPr>
      </w:pPr>
      <w:r w:rsidRPr="00C83024">
        <w:rPr>
          <w:rFonts w:ascii="Times New Roman" w:hAnsi="Times New Roman" w:cs="Times New Roman"/>
        </w:rPr>
        <w:t xml:space="preserve">Il </w:t>
      </w:r>
      <w:r w:rsidRPr="00A51D8F">
        <w:rPr>
          <w:rFonts w:ascii="Times New Roman" w:hAnsi="Times New Roman" w:cs="Times New Roman"/>
          <w:b/>
          <w:bCs/>
        </w:rPr>
        <w:t>Consorzio del Vermouth di Torino</w:t>
      </w:r>
      <w:r w:rsidRPr="00C83024">
        <w:rPr>
          <w:rFonts w:ascii="Times New Roman" w:hAnsi="Times New Roman" w:cs="Times New Roman"/>
        </w:rPr>
        <w:t xml:space="preserve">, </w:t>
      </w:r>
      <w:r w:rsidR="00494CBE" w:rsidRPr="00C83024">
        <w:rPr>
          <w:rFonts w:ascii="Times New Roman" w:hAnsi="Times New Roman" w:cs="Times New Roman"/>
          <w:color w:val="000000" w:themeColor="text1"/>
        </w:rPr>
        <w:t xml:space="preserve">presso la prestigiosa sede </w:t>
      </w:r>
      <w:r w:rsidR="00494CBE" w:rsidRPr="00A51D8F">
        <w:rPr>
          <w:rFonts w:ascii="Times New Roman" w:hAnsi="Times New Roman" w:cs="Times New Roman"/>
          <w:b/>
          <w:bCs/>
        </w:rPr>
        <w:t>dell</w:t>
      </w:r>
      <w:r w:rsidR="006450A9" w:rsidRPr="00A51D8F">
        <w:rPr>
          <w:rFonts w:ascii="Times New Roman" w:hAnsi="Times New Roman" w:cs="Times New Roman"/>
          <w:b/>
          <w:bCs/>
        </w:rPr>
        <w:t xml:space="preserve">’Associazione </w:t>
      </w:r>
      <w:r w:rsidR="00494CBE" w:rsidRPr="00A51D8F">
        <w:rPr>
          <w:rFonts w:ascii="Times New Roman" w:hAnsi="Times New Roman" w:cs="Times New Roman"/>
          <w:b/>
          <w:bCs/>
        </w:rPr>
        <w:t>Stampa Estera, Palazzo Grazioli</w:t>
      </w:r>
      <w:r w:rsidR="006450A9" w:rsidRPr="00A51D8F">
        <w:rPr>
          <w:rFonts w:ascii="Times New Roman" w:hAnsi="Times New Roman" w:cs="Times New Roman"/>
          <w:b/>
          <w:bCs/>
        </w:rPr>
        <w:t xml:space="preserve"> a Roma</w:t>
      </w:r>
      <w:r w:rsidRPr="00C83024">
        <w:rPr>
          <w:rFonts w:ascii="Times New Roman" w:hAnsi="Times New Roman" w:cs="Times New Roman"/>
        </w:rPr>
        <w:t xml:space="preserve">, ha organizzato l’11 giugno </w:t>
      </w:r>
      <w:r w:rsidR="006450A9" w:rsidRPr="00C83024">
        <w:rPr>
          <w:rFonts w:ascii="Times New Roman" w:hAnsi="Times New Roman" w:cs="Times New Roman"/>
        </w:rPr>
        <w:t xml:space="preserve">scorso </w:t>
      </w:r>
      <w:r w:rsidRPr="00C83024">
        <w:rPr>
          <w:rFonts w:ascii="Times New Roman" w:hAnsi="Times New Roman" w:cs="Times New Roman"/>
        </w:rPr>
        <w:t xml:space="preserve">un’ampia </w:t>
      </w:r>
      <w:r w:rsidRPr="00A51D8F">
        <w:rPr>
          <w:rFonts w:ascii="Times New Roman" w:hAnsi="Times New Roman" w:cs="Times New Roman"/>
          <w:b/>
          <w:bCs/>
        </w:rPr>
        <w:t>presentazione delle attività</w:t>
      </w:r>
      <w:r w:rsidRPr="00C83024">
        <w:rPr>
          <w:rFonts w:ascii="Times New Roman" w:hAnsi="Times New Roman" w:cs="Times New Roman"/>
        </w:rPr>
        <w:t xml:space="preserve"> che lo vedono costantemente impegnato per far conoscere e valorizzare l’eccellenza piemontese che ufficialmente rappresenta</w:t>
      </w:r>
      <w:r w:rsidR="00F6083F" w:rsidRPr="00C83024">
        <w:rPr>
          <w:rFonts w:ascii="Times New Roman" w:hAnsi="Times New Roman" w:cs="Times New Roman"/>
        </w:rPr>
        <w:t xml:space="preserve"> e tutela</w:t>
      </w:r>
      <w:r w:rsidRPr="00C83024">
        <w:rPr>
          <w:rFonts w:ascii="Times New Roman" w:hAnsi="Times New Roman" w:cs="Times New Roman"/>
        </w:rPr>
        <w:t>.</w:t>
      </w:r>
    </w:p>
    <w:p w14:paraId="446634EE" w14:textId="77777777" w:rsidR="00D609CD" w:rsidRPr="00C83024" w:rsidRDefault="00D609CD" w:rsidP="00893E57">
      <w:pPr>
        <w:jc w:val="both"/>
        <w:rPr>
          <w:rFonts w:ascii="Times New Roman" w:hAnsi="Times New Roman" w:cs="Times New Roman"/>
        </w:rPr>
      </w:pPr>
    </w:p>
    <w:p w14:paraId="79966C1D" w14:textId="06E34A4F" w:rsidR="00AD1467" w:rsidRPr="00C83024" w:rsidRDefault="00F6083F" w:rsidP="00893E57">
      <w:pPr>
        <w:jc w:val="both"/>
        <w:rPr>
          <w:rFonts w:ascii="Times New Roman" w:hAnsi="Times New Roman" w:cs="Times New Roman"/>
        </w:rPr>
      </w:pPr>
      <w:r w:rsidRPr="00C83024">
        <w:rPr>
          <w:rFonts w:ascii="Times New Roman" w:hAnsi="Times New Roman" w:cs="Times New Roman"/>
        </w:rPr>
        <w:t>Il</w:t>
      </w:r>
      <w:r w:rsidR="008133A2" w:rsidRPr="00C83024">
        <w:rPr>
          <w:rFonts w:ascii="Times New Roman" w:hAnsi="Times New Roman" w:cs="Times New Roman"/>
        </w:rPr>
        <w:t xml:space="preserve"> </w:t>
      </w:r>
      <w:r w:rsidR="00D609CD" w:rsidRPr="00C83024">
        <w:rPr>
          <w:rFonts w:ascii="Times New Roman" w:hAnsi="Times New Roman" w:cs="Times New Roman"/>
        </w:rPr>
        <w:t>P</w:t>
      </w:r>
      <w:r w:rsidR="00AD1467" w:rsidRPr="00C83024">
        <w:rPr>
          <w:rFonts w:ascii="Times New Roman" w:hAnsi="Times New Roman" w:cs="Times New Roman"/>
        </w:rPr>
        <w:t>residente Bruno Malavasi e il Direttore Pierstefano Berta</w:t>
      </w:r>
      <w:r w:rsidR="001A2368" w:rsidRPr="00C83024">
        <w:rPr>
          <w:rFonts w:ascii="Times New Roman" w:hAnsi="Times New Roman" w:cs="Times New Roman"/>
        </w:rPr>
        <w:t xml:space="preserve">, </w:t>
      </w:r>
      <w:r w:rsidR="00A019FB" w:rsidRPr="00C83024">
        <w:rPr>
          <w:rFonts w:ascii="Times New Roman" w:hAnsi="Times New Roman" w:cs="Times New Roman"/>
        </w:rPr>
        <w:t xml:space="preserve">nella conferenza stampa guidata </w:t>
      </w:r>
      <w:r w:rsidR="001A2368" w:rsidRPr="00C83024">
        <w:rPr>
          <w:rFonts w:ascii="Times New Roman" w:hAnsi="Times New Roman" w:cs="Times New Roman"/>
        </w:rPr>
        <w:t xml:space="preserve">dal giornalista francese Bernard Bedarida, </w:t>
      </w:r>
      <w:r w:rsidR="00A019FB" w:rsidRPr="00C83024">
        <w:rPr>
          <w:rFonts w:ascii="Times New Roman" w:hAnsi="Times New Roman" w:cs="Times New Roman"/>
        </w:rPr>
        <w:t>S</w:t>
      </w:r>
      <w:r w:rsidR="001A2368" w:rsidRPr="00C83024">
        <w:rPr>
          <w:rFonts w:ascii="Times New Roman" w:hAnsi="Times New Roman" w:cs="Times New Roman"/>
        </w:rPr>
        <w:t>egretario del Consiglio Direttivo della Stampa Estera,</w:t>
      </w:r>
      <w:r w:rsidR="008133A2" w:rsidRPr="00C83024">
        <w:rPr>
          <w:rFonts w:ascii="Times New Roman" w:hAnsi="Times New Roman" w:cs="Times New Roman"/>
        </w:rPr>
        <w:t xml:space="preserve"> hanno raccontato alcuni importanti aspetti caratterizzanti del Vermouth di Torino. Oltre al </w:t>
      </w:r>
      <w:r w:rsidR="008133A2" w:rsidRPr="00A51D8F">
        <w:rPr>
          <w:rFonts w:ascii="Times New Roman" w:hAnsi="Times New Roman" w:cs="Times New Roman"/>
          <w:b/>
          <w:bCs/>
        </w:rPr>
        <w:t xml:space="preserve">particolare </w:t>
      </w:r>
      <w:r w:rsidR="00893E57" w:rsidRPr="00A51D8F">
        <w:rPr>
          <w:rFonts w:ascii="Times New Roman" w:hAnsi="Times New Roman" w:cs="Times New Roman"/>
          <w:b/>
          <w:bCs/>
        </w:rPr>
        <w:t xml:space="preserve"> </w:t>
      </w:r>
      <w:r w:rsidR="008133A2" w:rsidRPr="00A51D8F">
        <w:rPr>
          <w:rFonts w:ascii="Times New Roman" w:hAnsi="Times New Roman" w:cs="Times New Roman"/>
          <w:b/>
          <w:bCs/>
        </w:rPr>
        <w:t>tema delle principali botaniche impiegate nella produzione</w:t>
      </w:r>
      <w:r w:rsidR="008133A2" w:rsidRPr="00C83024">
        <w:rPr>
          <w:rFonts w:ascii="Times New Roman" w:hAnsi="Times New Roman" w:cs="Times New Roman"/>
        </w:rPr>
        <w:t>,</w:t>
      </w:r>
      <w:r w:rsidR="00893E57" w:rsidRPr="00C83024">
        <w:rPr>
          <w:rFonts w:ascii="Times New Roman" w:hAnsi="Times New Roman" w:cs="Times New Roman"/>
        </w:rPr>
        <w:t xml:space="preserve"> fra le diverse azioni programmate</w:t>
      </w:r>
      <w:r w:rsidRPr="00C83024">
        <w:rPr>
          <w:rFonts w:ascii="Times New Roman" w:hAnsi="Times New Roman" w:cs="Times New Roman"/>
        </w:rPr>
        <w:t xml:space="preserve"> nell’immediato,</w:t>
      </w:r>
      <w:r w:rsidR="00A019FB" w:rsidRPr="00C83024">
        <w:rPr>
          <w:rFonts w:ascii="Times New Roman" w:hAnsi="Times New Roman" w:cs="Times New Roman"/>
        </w:rPr>
        <w:t xml:space="preserve"> </w:t>
      </w:r>
      <w:r w:rsidR="00473AC3" w:rsidRPr="00C83024">
        <w:rPr>
          <w:rFonts w:ascii="Times New Roman" w:hAnsi="Times New Roman" w:cs="Times New Roman"/>
        </w:rPr>
        <w:t>è stata pre</w:t>
      </w:r>
      <w:r w:rsidR="001C543F" w:rsidRPr="00C83024">
        <w:rPr>
          <w:rFonts w:ascii="Times New Roman" w:hAnsi="Times New Roman" w:cs="Times New Roman"/>
        </w:rPr>
        <w:t xml:space="preserve">sentata </w:t>
      </w:r>
      <w:r w:rsidR="008133A2" w:rsidRPr="00C83024">
        <w:rPr>
          <w:rFonts w:ascii="Times New Roman" w:hAnsi="Times New Roman" w:cs="Times New Roman"/>
        </w:rPr>
        <w:t xml:space="preserve">una </w:t>
      </w:r>
      <w:r w:rsidR="008133A2" w:rsidRPr="00A43EA5">
        <w:rPr>
          <w:rFonts w:ascii="Times New Roman" w:hAnsi="Times New Roman" w:cs="Times New Roman"/>
          <w:b/>
          <w:bCs/>
        </w:rPr>
        <w:t>nuova linea di lavoro</w:t>
      </w:r>
      <w:r w:rsidR="008133A2" w:rsidRPr="00C83024">
        <w:rPr>
          <w:rFonts w:ascii="Times New Roman" w:hAnsi="Times New Roman" w:cs="Times New Roman"/>
        </w:rPr>
        <w:t xml:space="preserve"> che il Consorzio ha </w:t>
      </w:r>
      <w:r w:rsidR="001C543F" w:rsidRPr="00C83024">
        <w:rPr>
          <w:rFonts w:ascii="Times New Roman" w:hAnsi="Times New Roman" w:cs="Times New Roman"/>
        </w:rPr>
        <w:t xml:space="preserve">svilupperà </w:t>
      </w:r>
      <w:r w:rsidR="00893E57" w:rsidRPr="00C83024">
        <w:rPr>
          <w:rFonts w:ascii="Times New Roman" w:hAnsi="Times New Roman" w:cs="Times New Roman"/>
        </w:rPr>
        <w:t xml:space="preserve">da ora e nei prossimi anni. </w:t>
      </w:r>
      <w:r w:rsidR="00526530" w:rsidRPr="00C83024">
        <w:rPr>
          <w:rFonts w:ascii="Times New Roman" w:hAnsi="Times New Roman" w:cs="Times New Roman"/>
        </w:rPr>
        <w:t>Un nu</w:t>
      </w:r>
      <w:r w:rsidR="00893E57" w:rsidRPr="00C83024">
        <w:rPr>
          <w:rFonts w:ascii="Times New Roman" w:hAnsi="Times New Roman" w:cs="Times New Roman"/>
        </w:rPr>
        <w:t xml:space="preserve">ovo progetto </w:t>
      </w:r>
      <w:r w:rsidR="00526530" w:rsidRPr="00C83024">
        <w:rPr>
          <w:rFonts w:ascii="Times New Roman" w:hAnsi="Times New Roman" w:cs="Times New Roman"/>
        </w:rPr>
        <w:t xml:space="preserve">sullo </w:t>
      </w:r>
      <w:r w:rsidR="00893E57" w:rsidRPr="00A43EA5">
        <w:rPr>
          <w:rFonts w:ascii="Times New Roman" w:hAnsi="Times New Roman" w:cs="Times New Roman"/>
          <w:b/>
          <w:bCs/>
        </w:rPr>
        <w:t xml:space="preserve">studio dei </w:t>
      </w:r>
      <w:r w:rsidR="00ED7FDB" w:rsidRPr="00A43EA5">
        <w:rPr>
          <w:rFonts w:ascii="Times New Roman" w:hAnsi="Times New Roman" w:cs="Times New Roman"/>
          <w:b/>
          <w:bCs/>
        </w:rPr>
        <w:t xml:space="preserve">corretti </w:t>
      </w:r>
      <w:r w:rsidR="00893E57" w:rsidRPr="00A43EA5">
        <w:rPr>
          <w:rFonts w:ascii="Times New Roman" w:hAnsi="Times New Roman" w:cs="Times New Roman"/>
          <w:b/>
          <w:bCs/>
        </w:rPr>
        <w:t xml:space="preserve">abbinamenti </w:t>
      </w:r>
      <w:r w:rsidR="00526530" w:rsidRPr="00A43EA5">
        <w:rPr>
          <w:rFonts w:ascii="Times New Roman" w:hAnsi="Times New Roman" w:cs="Times New Roman"/>
          <w:b/>
          <w:bCs/>
        </w:rPr>
        <w:t xml:space="preserve">del Vermouth di Torino </w:t>
      </w:r>
      <w:r w:rsidR="00494CBE" w:rsidRPr="00A43EA5">
        <w:rPr>
          <w:rFonts w:ascii="Times New Roman" w:hAnsi="Times New Roman" w:cs="Times New Roman"/>
          <w:b/>
          <w:bCs/>
        </w:rPr>
        <w:t>con il cibo</w:t>
      </w:r>
      <w:r w:rsidR="00494CBE" w:rsidRPr="00C83024">
        <w:rPr>
          <w:rFonts w:ascii="Times New Roman" w:hAnsi="Times New Roman" w:cs="Times New Roman"/>
        </w:rPr>
        <w:t xml:space="preserve"> </w:t>
      </w:r>
      <w:r w:rsidR="00893E57" w:rsidRPr="00C83024">
        <w:rPr>
          <w:rFonts w:ascii="Times New Roman" w:hAnsi="Times New Roman" w:cs="Times New Roman"/>
        </w:rPr>
        <w:t>e i consigli per il suo impiego come pregiato ingrediente di raffinate preparazioni gastronomiche.</w:t>
      </w:r>
    </w:p>
    <w:p w14:paraId="1ABE92CB" w14:textId="73A85E81" w:rsidR="00484F9D" w:rsidRPr="00C83024" w:rsidRDefault="00893E57" w:rsidP="00893E57">
      <w:pPr>
        <w:jc w:val="both"/>
        <w:rPr>
          <w:rFonts w:ascii="Times New Roman" w:hAnsi="Times New Roman" w:cs="Times New Roman"/>
        </w:rPr>
      </w:pPr>
      <w:r w:rsidRPr="00C83024">
        <w:rPr>
          <w:rFonts w:ascii="Times New Roman" w:hAnsi="Times New Roman" w:cs="Times New Roman"/>
        </w:rPr>
        <w:t>Il Consorzio si prefigge</w:t>
      </w:r>
      <w:r w:rsidR="00484F9D" w:rsidRPr="00C83024">
        <w:rPr>
          <w:rFonts w:ascii="Times New Roman" w:hAnsi="Times New Roman" w:cs="Times New Roman"/>
        </w:rPr>
        <w:t xml:space="preserve"> così</w:t>
      </w:r>
      <w:r w:rsidRPr="00C83024">
        <w:rPr>
          <w:rFonts w:ascii="Times New Roman" w:hAnsi="Times New Roman" w:cs="Times New Roman"/>
        </w:rPr>
        <w:t xml:space="preserve"> di </w:t>
      </w:r>
      <w:r w:rsidRPr="00A43EA5">
        <w:rPr>
          <w:rFonts w:ascii="Times New Roman" w:hAnsi="Times New Roman" w:cs="Times New Roman"/>
          <w:b/>
          <w:bCs/>
        </w:rPr>
        <w:t xml:space="preserve">alimentare e riscoprire la documentata e classica tradizione ottocentesca </w:t>
      </w:r>
      <w:r w:rsidRPr="00C83024">
        <w:rPr>
          <w:rFonts w:ascii="Times New Roman" w:hAnsi="Times New Roman" w:cs="Times New Roman"/>
        </w:rPr>
        <w:t>che vedeva il Ve</w:t>
      </w:r>
      <w:r w:rsidR="00E7609E" w:rsidRPr="00C83024">
        <w:rPr>
          <w:rFonts w:ascii="Times New Roman" w:hAnsi="Times New Roman" w:cs="Times New Roman"/>
        </w:rPr>
        <w:t>rm</w:t>
      </w:r>
      <w:r w:rsidRPr="00C83024">
        <w:rPr>
          <w:rFonts w:ascii="Times New Roman" w:hAnsi="Times New Roman" w:cs="Times New Roman"/>
        </w:rPr>
        <w:t xml:space="preserve">outh di Torino </w:t>
      </w:r>
      <w:r w:rsidR="00484F9D" w:rsidRPr="00C83024">
        <w:rPr>
          <w:rFonts w:ascii="Times New Roman" w:hAnsi="Times New Roman" w:cs="Times New Roman"/>
        </w:rPr>
        <w:t xml:space="preserve">protagonista di diverse modalità di consumo, </w:t>
      </w:r>
      <w:r w:rsidR="00DC36C3" w:rsidRPr="00C83024">
        <w:rPr>
          <w:rFonts w:ascii="Times New Roman" w:hAnsi="Times New Roman" w:cs="Times New Roman"/>
        </w:rPr>
        <w:t xml:space="preserve">nelle </w:t>
      </w:r>
      <w:r w:rsidR="00484F9D" w:rsidRPr="00C83024">
        <w:rPr>
          <w:rFonts w:ascii="Times New Roman" w:hAnsi="Times New Roman" w:cs="Times New Roman"/>
        </w:rPr>
        <w:t xml:space="preserve">diverse ore della giornata. </w:t>
      </w:r>
      <w:r w:rsidR="00A9438D" w:rsidRPr="00C83024">
        <w:rPr>
          <w:rFonts w:ascii="Times New Roman" w:hAnsi="Times New Roman" w:cs="Times New Roman"/>
        </w:rPr>
        <w:t xml:space="preserve">Già nel </w:t>
      </w:r>
      <w:r w:rsidR="00A9438D" w:rsidRPr="000D2DCF">
        <w:rPr>
          <w:rFonts w:ascii="Times New Roman" w:hAnsi="Times New Roman" w:cs="Times New Roman"/>
          <w:b/>
          <w:bCs/>
        </w:rPr>
        <w:t>1800 e</w:t>
      </w:r>
      <w:r w:rsidR="00484F9D" w:rsidRPr="000D2DCF">
        <w:rPr>
          <w:rFonts w:ascii="Times New Roman" w:hAnsi="Times New Roman" w:cs="Times New Roman"/>
          <w:b/>
          <w:bCs/>
        </w:rPr>
        <w:t xml:space="preserve">ra infatti abbinato </w:t>
      </w:r>
      <w:r w:rsidR="00E50CD2" w:rsidRPr="000D2DCF">
        <w:rPr>
          <w:rFonts w:ascii="Times New Roman" w:hAnsi="Times New Roman" w:cs="Times New Roman"/>
          <w:b/>
          <w:bCs/>
        </w:rPr>
        <w:t>a piatti di alta gastronomia</w:t>
      </w:r>
      <w:r w:rsidR="00E50CD2" w:rsidRPr="00C83024">
        <w:rPr>
          <w:rFonts w:ascii="Times New Roman" w:hAnsi="Times New Roman" w:cs="Times New Roman"/>
        </w:rPr>
        <w:t>,</w:t>
      </w:r>
      <w:r w:rsidR="00E50CD2" w:rsidRPr="00C83024">
        <w:rPr>
          <w:rFonts w:ascii="Times New Roman" w:hAnsi="Times New Roman" w:cs="Times New Roman"/>
        </w:rPr>
        <w:t xml:space="preserve"> </w:t>
      </w:r>
      <w:r w:rsidR="00484F9D" w:rsidRPr="00C83024">
        <w:rPr>
          <w:rFonts w:ascii="Times New Roman" w:hAnsi="Times New Roman" w:cs="Times New Roman"/>
        </w:rPr>
        <w:t xml:space="preserve">in </w:t>
      </w:r>
      <w:r w:rsidR="00E50CD2" w:rsidRPr="00C83024">
        <w:rPr>
          <w:rFonts w:ascii="Times New Roman" w:hAnsi="Times New Roman" w:cs="Times New Roman"/>
        </w:rPr>
        <w:t xml:space="preserve">occasione di </w:t>
      </w:r>
      <w:r w:rsidR="00484F9D" w:rsidRPr="00C83024">
        <w:rPr>
          <w:rFonts w:ascii="Times New Roman" w:hAnsi="Times New Roman" w:cs="Times New Roman"/>
        </w:rPr>
        <w:t>pranzi e cene importanti</w:t>
      </w:r>
      <w:r w:rsidR="00E50CD2" w:rsidRPr="00C83024">
        <w:rPr>
          <w:rFonts w:ascii="Times New Roman" w:hAnsi="Times New Roman" w:cs="Times New Roman"/>
        </w:rPr>
        <w:t>,</w:t>
      </w:r>
      <w:r w:rsidR="00484F9D" w:rsidRPr="00C83024">
        <w:rPr>
          <w:rFonts w:ascii="Times New Roman" w:hAnsi="Times New Roman" w:cs="Times New Roman"/>
        </w:rPr>
        <w:t xml:space="preserve"> era prediletto per accompagnare la classica pasticceria nelle accoglienti botteghe dei confettieri e, naturalmente, era </w:t>
      </w:r>
      <w:r w:rsidR="00484F9D" w:rsidRPr="000D2DCF">
        <w:rPr>
          <w:rFonts w:ascii="Times New Roman" w:hAnsi="Times New Roman" w:cs="Times New Roman"/>
          <w:b/>
          <w:bCs/>
        </w:rPr>
        <w:t>protagonista dell’aperitivo,</w:t>
      </w:r>
      <w:r w:rsidR="00484F9D" w:rsidRPr="00C83024">
        <w:rPr>
          <w:rFonts w:ascii="Times New Roman" w:hAnsi="Times New Roman" w:cs="Times New Roman"/>
        </w:rPr>
        <w:t xml:space="preserve"> unito ai “piattini di rinforzo”. Questo suo impiego fu tanto importante da fare nascere a Torino </w:t>
      </w:r>
      <w:r w:rsidR="00484F9D" w:rsidRPr="00291AC3">
        <w:rPr>
          <w:rFonts w:ascii="Times New Roman" w:hAnsi="Times New Roman" w:cs="Times New Roman"/>
          <w:b/>
          <w:bCs/>
          <w:i/>
          <w:iCs/>
        </w:rPr>
        <w:t>“L’ora del Vermouth”,</w:t>
      </w:r>
      <w:r w:rsidR="00484F9D" w:rsidRPr="00C83024">
        <w:rPr>
          <w:rFonts w:ascii="Times New Roman" w:hAnsi="Times New Roman" w:cs="Times New Roman"/>
        </w:rPr>
        <w:t xml:space="preserve"> </w:t>
      </w:r>
      <w:r w:rsidR="00484F9D" w:rsidRPr="00291AC3">
        <w:rPr>
          <w:rFonts w:ascii="Times New Roman" w:hAnsi="Times New Roman" w:cs="Times New Roman"/>
          <w:b/>
          <w:bCs/>
        </w:rPr>
        <w:t>oggi marchio registrato</w:t>
      </w:r>
      <w:r w:rsidR="00484F9D" w:rsidRPr="00C83024">
        <w:rPr>
          <w:rFonts w:ascii="Times New Roman" w:hAnsi="Times New Roman" w:cs="Times New Roman"/>
        </w:rPr>
        <w:t xml:space="preserve"> dal Consorzio</w:t>
      </w:r>
      <w:r w:rsidR="00F6083F" w:rsidRPr="00C83024">
        <w:rPr>
          <w:rFonts w:ascii="Times New Roman" w:hAnsi="Times New Roman" w:cs="Times New Roman"/>
        </w:rPr>
        <w:t>, immancabile appuntamento per l’aperitivo serale</w:t>
      </w:r>
      <w:r w:rsidR="00484F9D" w:rsidRPr="00C83024">
        <w:rPr>
          <w:rFonts w:ascii="Times New Roman" w:hAnsi="Times New Roman" w:cs="Times New Roman"/>
        </w:rPr>
        <w:t xml:space="preserve">. </w:t>
      </w:r>
    </w:p>
    <w:p w14:paraId="6C09AC33" w14:textId="77777777" w:rsidR="00E24721" w:rsidRPr="00C83024" w:rsidRDefault="00E24721" w:rsidP="00893E57">
      <w:pPr>
        <w:jc w:val="both"/>
        <w:rPr>
          <w:rFonts w:ascii="Times New Roman" w:hAnsi="Times New Roman" w:cs="Times New Roman"/>
        </w:rPr>
      </w:pPr>
    </w:p>
    <w:p w14:paraId="0025FCFC" w14:textId="09399ACC" w:rsidR="009A5D39" w:rsidRPr="00C83024" w:rsidRDefault="00484F9D" w:rsidP="00893E57">
      <w:pPr>
        <w:jc w:val="both"/>
        <w:rPr>
          <w:rFonts w:ascii="Times New Roman" w:hAnsi="Times New Roman" w:cs="Times New Roman"/>
        </w:rPr>
      </w:pPr>
      <w:r w:rsidRPr="00C83024">
        <w:rPr>
          <w:rFonts w:ascii="Times New Roman" w:hAnsi="Times New Roman" w:cs="Times New Roman"/>
        </w:rPr>
        <w:t>A</w:t>
      </w:r>
      <w:r w:rsidR="00E24721" w:rsidRPr="00C83024">
        <w:rPr>
          <w:rFonts w:ascii="Times New Roman" w:hAnsi="Times New Roman" w:cs="Times New Roman"/>
        </w:rPr>
        <w:t xml:space="preserve"> conclusione de</w:t>
      </w:r>
      <w:r w:rsidRPr="00C83024">
        <w:rPr>
          <w:rFonts w:ascii="Times New Roman" w:hAnsi="Times New Roman" w:cs="Times New Roman"/>
        </w:rPr>
        <w:t>ll’evento romano</w:t>
      </w:r>
      <w:r w:rsidR="00612FC5" w:rsidRPr="00C83024">
        <w:rPr>
          <w:rFonts w:ascii="Times New Roman" w:hAnsi="Times New Roman" w:cs="Times New Roman"/>
        </w:rPr>
        <w:t xml:space="preserve"> si è </w:t>
      </w:r>
      <w:r w:rsidR="00F6083F" w:rsidRPr="00C83024">
        <w:rPr>
          <w:rFonts w:ascii="Times New Roman" w:hAnsi="Times New Roman" w:cs="Times New Roman"/>
        </w:rPr>
        <w:t>offerto un momento conviviale</w:t>
      </w:r>
      <w:r w:rsidR="00612FC5" w:rsidRPr="00C83024">
        <w:rPr>
          <w:rFonts w:ascii="Times New Roman" w:hAnsi="Times New Roman" w:cs="Times New Roman"/>
        </w:rPr>
        <w:t xml:space="preserve"> </w:t>
      </w:r>
      <w:r w:rsidR="00F6083F" w:rsidRPr="00C83024">
        <w:rPr>
          <w:rFonts w:ascii="Times New Roman" w:hAnsi="Times New Roman" w:cs="Times New Roman"/>
        </w:rPr>
        <w:t xml:space="preserve">con </w:t>
      </w:r>
      <w:r w:rsidR="00612FC5" w:rsidRPr="00C83024">
        <w:rPr>
          <w:rFonts w:ascii="Times New Roman" w:hAnsi="Times New Roman" w:cs="Times New Roman"/>
        </w:rPr>
        <w:t>un</w:t>
      </w:r>
      <w:r w:rsidR="003107C5" w:rsidRPr="00C83024">
        <w:rPr>
          <w:rFonts w:ascii="Times New Roman" w:hAnsi="Times New Roman" w:cs="Times New Roman"/>
        </w:rPr>
        <w:t xml:space="preserve">’anteprima </w:t>
      </w:r>
      <w:r w:rsidR="00612FC5" w:rsidRPr="00C83024">
        <w:rPr>
          <w:rFonts w:ascii="Times New Roman" w:hAnsi="Times New Roman" w:cs="Times New Roman"/>
        </w:rPr>
        <w:t>di abbinamenti</w:t>
      </w:r>
      <w:r w:rsidR="00F6083F" w:rsidRPr="00C83024">
        <w:rPr>
          <w:rFonts w:ascii="Times New Roman" w:hAnsi="Times New Roman" w:cs="Times New Roman"/>
        </w:rPr>
        <w:t>,</w:t>
      </w:r>
      <w:r w:rsidR="00612FC5" w:rsidRPr="00C83024">
        <w:rPr>
          <w:rFonts w:ascii="Times New Roman" w:hAnsi="Times New Roman" w:cs="Times New Roman"/>
        </w:rPr>
        <w:t xml:space="preserve"> dai piattini di rinforzo fino ai dolci.</w:t>
      </w:r>
      <w:r w:rsidR="003107C5" w:rsidRPr="00C83024">
        <w:rPr>
          <w:rFonts w:ascii="Times New Roman" w:hAnsi="Times New Roman" w:cs="Times New Roman"/>
        </w:rPr>
        <w:t xml:space="preserve"> </w:t>
      </w:r>
      <w:r w:rsidR="009A5D39" w:rsidRPr="00C83024">
        <w:rPr>
          <w:rFonts w:ascii="Times New Roman" w:hAnsi="Times New Roman" w:cs="Times New Roman"/>
        </w:rPr>
        <w:t xml:space="preserve">In </w:t>
      </w:r>
      <w:r w:rsidR="00302E36" w:rsidRPr="00C83024">
        <w:rPr>
          <w:rFonts w:ascii="Times New Roman" w:hAnsi="Times New Roman" w:cs="Times New Roman"/>
        </w:rPr>
        <w:t xml:space="preserve">questa stessa occasione </w:t>
      </w:r>
      <w:r w:rsidR="009A5D39" w:rsidRPr="00C83024">
        <w:rPr>
          <w:rFonts w:ascii="Times New Roman" w:hAnsi="Times New Roman" w:cs="Times New Roman"/>
        </w:rPr>
        <w:t xml:space="preserve">si è </w:t>
      </w:r>
      <w:r w:rsidR="00F6083F" w:rsidRPr="00C83024">
        <w:rPr>
          <w:rFonts w:ascii="Times New Roman" w:hAnsi="Times New Roman" w:cs="Times New Roman"/>
        </w:rPr>
        <w:t>riaffermato</w:t>
      </w:r>
      <w:r w:rsidR="009A5D39" w:rsidRPr="00C83024">
        <w:rPr>
          <w:rFonts w:ascii="Times New Roman" w:hAnsi="Times New Roman" w:cs="Times New Roman"/>
        </w:rPr>
        <w:t xml:space="preserve"> </w:t>
      </w:r>
      <w:r w:rsidR="00F6083F" w:rsidRPr="00C83024">
        <w:rPr>
          <w:rFonts w:ascii="Times New Roman" w:hAnsi="Times New Roman" w:cs="Times New Roman"/>
        </w:rPr>
        <w:t>il</w:t>
      </w:r>
      <w:r w:rsidR="009A5D39" w:rsidRPr="00C83024">
        <w:rPr>
          <w:rFonts w:ascii="Times New Roman" w:hAnsi="Times New Roman" w:cs="Times New Roman"/>
        </w:rPr>
        <w:t xml:space="preserve"> consolidato gemellaggio con</w:t>
      </w:r>
      <w:r w:rsidR="00A019FB" w:rsidRPr="00C83024">
        <w:rPr>
          <w:rFonts w:ascii="Times New Roman" w:hAnsi="Times New Roman" w:cs="Times New Roman"/>
        </w:rPr>
        <w:t xml:space="preserve"> le bollicine del</w:t>
      </w:r>
      <w:r w:rsidR="009A5D39" w:rsidRPr="00C83024">
        <w:rPr>
          <w:rFonts w:ascii="Times New Roman" w:hAnsi="Times New Roman" w:cs="Times New Roman"/>
        </w:rPr>
        <w:t xml:space="preserve">l’Alta Langa, altro simbolo </w:t>
      </w:r>
      <w:r w:rsidR="004A7E5F" w:rsidRPr="00C83024">
        <w:rPr>
          <w:rFonts w:ascii="Times New Roman" w:hAnsi="Times New Roman" w:cs="Times New Roman"/>
        </w:rPr>
        <w:t xml:space="preserve">di </w:t>
      </w:r>
      <w:r w:rsidR="009A5D39" w:rsidRPr="00C83024">
        <w:rPr>
          <w:rFonts w:ascii="Times New Roman" w:hAnsi="Times New Roman" w:cs="Times New Roman"/>
        </w:rPr>
        <w:t xml:space="preserve">eccellenza </w:t>
      </w:r>
      <w:r w:rsidR="004A7E5F" w:rsidRPr="00C83024">
        <w:rPr>
          <w:rFonts w:ascii="Times New Roman" w:hAnsi="Times New Roman" w:cs="Times New Roman"/>
        </w:rPr>
        <w:t>del P</w:t>
      </w:r>
      <w:r w:rsidR="009A5D39" w:rsidRPr="00C83024">
        <w:rPr>
          <w:rFonts w:ascii="Times New Roman" w:hAnsi="Times New Roman" w:cs="Times New Roman"/>
        </w:rPr>
        <w:t xml:space="preserve">iemonte.  </w:t>
      </w:r>
    </w:p>
    <w:p w14:paraId="159E5236" w14:textId="77777777" w:rsidR="00F252D0" w:rsidRPr="00C83024" w:rsidRDefault="00612FC5" w:rsidP="009A5D39">
      <w:pPr>
        <w:jc w:val="both"/>
        <w:rPr>
          <w:rFonts w:ascii="Times New Roman" w:hAnsi="Times New Roman" w:cs="Times New Roman"/>
        </w:rPr>
      </w:pPr>
      <w:r w:rsidRPr="00C83024">
        <w:rPr>
          <w:rFonts w:ascii="Times New Roman" w:hAnsi="Times New Roman" w:cs="Times New Roman"/>
        </w:rPr>
        <w:t xml:space="preserve">Grazie alla collaborazione del COALVI, Consorzio di Tutela della Razza Piemontese, </w:t>
      </w:r>
      <w:r w:rsidR="009A5D39" w:rsidRPr="00C83024">
        <w:rPr>
          <w:rFonts w:ascii="Times New Roman" w:hAnsi="Times New Roman" w:cs="Times New Roman"/>
        </w:rPr>
        <w:t xml:space="preserve">si è </w:t>
      </w:r>
      <w:r w:rsidR="004A7E5F" w:rsidRPr="00C83024">
        <w:rPr>
          <w:rFonts w:ascii="Times New Roman" w:hAnsi="Times New Roman" w:cs="Times New Roman"/>
        </w:rPr>
        <w:t xml:space="preserve">poi </w:t>
      </w:r>
      <w:r w:rsidR="009A5D39" w:rsidRPr="00C83024">
        <w:rPr>
          <w:rFonts w:ascii="Times New Roman" w:hAnsi="Times New Roman" w:cs="Times New Roman"/>
        </w:rPr>
        <w:t>proposta</w:t>
      </w:r>
      <w:r w:rsidRPr="00C83024">
        <w:rPr>
          <w:rFonts w:ascii="Times New Roman" w:hAnsi="Times New Roman" w:cs="Times New Roman"/>
        </w:rPr>
        <w:t xml:space="preserve"> in apertura una stupenda battuta di Fassona, tipico antipasto della tradizione piemontese. </w:t>
      </w:r>
      <w:r w:rsidR="009A5D39" w:rsidRPr="00C83024">
        <w:rPr>
          <w:rFonts w:ascii="Times New Roman" w:hAnsi="Times New Roman" w:cs="Times New Roman"/>
        </w:rPr>
        <w:t>Sono seguiti i ravioli ripieni di rag</w:t>
      </w:r>
      <w:r w:rsidR="002B3EE8" w:rsidRPr="00C83024">
        <w:rPr>
          <w:rFonts w:ascii="Times New Roman" w:hAnsi="Times New Roman" w:cs="Times New Roman"/>
        </w:rPr>
        <w:t>ù</w:t>
      </w:r>
      <w:r w:rsidR="009A5D39" w:rsidRPr="00C83024">
        <w:rPr>
          <w:rFonts w:ascii="Times New Roman" w:hAnsi="Times New Roman" w:cs="Times New Roman"/>
        </w:rPr>
        <w:t xml:space="preserve"> di cortile con salsa di peperoni arrosto e Vermouth di Torino, salsiccia arrostita con nocciola, Vermouth di Torino e pasta d' arancia, infine i classici amaretti</w:t>
      </w:r>
      <w:r w:rsidR="004A7E5F" w:rsidRPr="00C83024">
        <w:rPr>
          <w:rFonts w:ascii="Times New Roman" w:hAnsi="Times New Roman" w:cs="Times New Roman"/>
        </w:rPr>
        <w:t xml:space="preserve"> piemontesi</w:t>
      </w:r>
      <w:r w:rsidR="00F6083F" w:rsidRPr="00C83024">
        <w:rPr>
          <w:rFonts w:ascii="Times New Roman" w:hAnsi="Times New Roman" w:cs="Times New Roman"/>
        </w:rPr>
        <w:t xml:space="preserve"> e </w:t>
      </w:r>
      <w:r w:rsidR="00A019FB" w:rsidRPr="00C83024">
        <w:rPr>
          <w:rFonts w:ascii="Times New Roman" w:hAnsi="Times New Roman" w:cs="Times New Roman"/>
        </w:rPr>
        <w:t xml:space="preserve">la </w:t>
      </w:r>
      <w:r w:rsidR="00F6083F" w:rsidRPr="00C83024">
        <w:rPr>
          <w:rFonts w:ascii="Times New Roman" w:hAnsi="Times New Roman" w:cs="Times New Roman"/>
        </w:rPr>
        <w:t>torta di nocciole</w:t>
      </w:r>
      <w:r w:rsidR="004A7E5F" w:rsidRPr="00C83024">
        <w:rPr>
          <w:rFonts w:ascii="Times New Roman" w:hAnsi="Times New Roman" w:cs="Times New Roman"/>
        </w:rPr>
        <w:t>. Per tutto il corso della cena è stato servito</w:t>
      </w:r>
      <w:r w:rsidR="00517C00" w:rsidRPr="00C83024">
        <w:rPr>
          <w:rFonts w:ascii="Times New Roman" w:hAnsi="Times New Roman" w:cs="Times New Roman"/>
        </w:rPr>
        <w:t xml:space="preserve"> in abbinamento</w:t>
      </w:r>
      <w:r w:rsidR="004A7E5F" w:rsidRPr="00C83024">
        <w:rPr>
          <w:rFonts w:ascii="Times New Roman" w:hAnsi="Times New Roman" w:cs="Times New Roman"/>
        </w:rPr>
        <w:t xml:space="preserve"> il Vermouth di Torino istituzionale</w:t>
      </w:r>
      <w:r w:rsidR="00F6083F" w:rsidRPr="00C83024">
        <w:rPr>
          <w:rFonts w:ascii="Times New Roman" w:hAnsi="Times New Roman" w:cs="Times New Roman"/>
        </w:rPr>
        <w:t xml:space="preserve"> </w:t>
      </w:r>
      <w:r w:rsidR="004A7E5F" w:rsidRPr="00C83024">
        <w:rPr>
          <w:rFonts w:ascii="Times New Roman" w:hAnsi="Times New Roman" w:cs="Times New Roman"/>
        </w:rPr>
        <w:t>e</w:t>
      </w:r>
      <w:r w:rsidR="00F252D0" w:rsidRPr="00C83024">
        <w:rPr>
          <w:rFonts w:ascii="Times New Roman" w:hAnsi="Times New Roman" w:cs="Times New Roman"/>
        </w:rPr>
        <w:t xml:space="preserve">d è </w:t>
      </w:r>
      <w:r w:rsidR="004A7E5F" w:rsidRPr="00C83024">
        <w:rPr>
          <w:rFonts w:ascii="Times New Roman" w:hAnsi="Times New Roman" w:cs="Times New Roman"/>
        </w:rPr>
        <w:t xml:space="preserve">stato allestito un banco di degustazione di tutti i Vermouth di Torino prodotti dai soci del Consorzio. </w:t>
      </w:r>
    </w:p>
    <w:p w14:paraId="10CF6B73" w14:textId="77777777" w:rsidR="00F252D0" w:rsidRPr="00C83024" w:rsidRDefault="00F252D0" w:rsidP="009A5D39">
      <w:pPr>
        <w:jc w:val="both"/>
        <w:rPr>
          <w:rFonts w:ascii="Times New Roman" w:hAnsi="Times New Roman" w:cs="Times New Roman"/>
        </w:rPr>
      </w:pPr>
    </w:p>
    <w:p w14:paraId="4C670FE9" w14:textId="75C48FD9" w:rsidR="004A7E5F" w:rsidRPr="00C83024" w:rsidRDefault="004A7E5F" w:rsidP="009A5D39">
      <w:pPr>
        <w:jc w:val="both"/>
        <w:rPr>
          <w:rFonts w:ascii="Times New Roman" w:hAnsi="Times New Roman" w:cs="Times New Roman"/>
        </w:rPr>
      </w:pPr>
      <w:r w:rsidRPr="00C83024">
        <w:rPr>
          <w:rFonts w:ascii="Times New Roman" w:hAnsi="Times New Roman" w:cs="Times New Roman"/>
        </w:rPr>
        <w:t>L’ottimo riscontro ricevuto incoraggia a continuare l’approfondimento del tema degli abbinamenti. Questi studi saranno presto oggetto di una prima agile pubblicazione, curata dal Consorzio e affidata a eminenti esperti. Sarà realizzata in forma cartacea, ma anche consultabile on-line sul sito del Consorzio.</w:t>
      </w:r>
    </w:p>
    <w:p w14:paraId="28DA389C" w14:textId="77777777" w:rsidR="004A7E5F" w:rsidRPr="00C83024" w:rsidRDefault="00AD1467" w:rsidP="004A7E5F">
      <w:pPr>
        <w:rPr>
          <w:rFonts w:ascii="Times New Roman" w:hAnsi="Times New Roman" w:cs="Times New Roman"/>
        </w:rPr>
      </w:pPr>
      <w:r w:rsidRPr="00C83024">
        <w:rPr>
          <w:rFonts w:ascii="Times New Roman" w:hAnsi="Times New Roman" w:cs="Times New Roman"/>
        </w:rPr>
        <w:t xml:space="preserve">   </w:t>
      </w:r>
    </w:p>
    <w:p w14:paraId="2C492597" w14:textId="77777777" w:rsidR="00C83024" w:rsidRPr="00C83024" w:rsidRDefault="00C83024" w:rsidP="00C83024">
      <w:pPr>
        <w:jc w:val="center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C83024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E’ sempre l’ora del Vermouth di Torino®!</w:t>
      </w:r>
    </w:p>
    <w:p w14:paraId="0D33E34E" w14:textId="77777777" w:rsidR="00C83024" w:rsidRPr="00C83024" w:rsidRDefault="00C83024" w:rsidP="00C83024">
      <w:pPr>
        <w:jc w:val="both"/>
        <w:rPr>
          <w:rFonts w:ascii="Times New Roman" w:eastAsia="Times New Roman" w:hAnsi="Times New Roman" w:cs="Times New Roman"/>
          <w:color w:val="212121"/>
          <w:lang w:eastAsia="it-IT"/>
        </w:rPr>
      </w:pPr>
    </w:p>
    <w:p w14:paraId="1AA3EBD3" w14:textId="77777777" w:rsidR="00C83024" w:rsidRDefault="00C83024" w:rsidP="00C83024">
      <w:pPr>
        <w:jc w:val="both"/>
        <w:rPr>
          <w:rFonts w:ascii="Times New Roman" w:eastAsia="Times New Roman" w:hAnsi="Times New Roman" w:cs="Times New Roman"/>
          <w:color w:val="212121"/>
          <w:sz w:val="22"/>
          <w:szCs w:val="22"/>
          <w:lang w:eastAsia="it-IT"/>
        </w:rPr>
      </w:pPr>
    </w:p>
    <w:p w14:paraId="1D9AB1E1" w14:textId="77777777" w:rsidR="00C83024" w:rsidRPr="00EF0B89" w:rsidRDefault="00C83024" w:rsidP="00C83024">
      <w:pPr>
        <w:jc w:val="both"/>
        <w:rPr>
          <w:rFonts w:ascii="Times New Roman" w:eastAsia="Times New Roman" w:hAnsi="Times New Roman" w:cs="Times New Roman"/>
          <w:color w:val="212121"/>
          <w:sz w:val="22"/>
          <w:szCs w:val="22"/>
          <w:lang w:eastAsia="it-IT"/>
        </w:rPr>
      </w:pPr>
      <w:r w:rsidRPr="00EF0B89">
        <w:rPr>
          <w:rFonts w:ascii="Times New Roman" w:eastAsia="Times New Roman" w:hAnsi="Times New Roman" w:cs="Times New Roman"/>
          <w:color w:val="212121"/>
          <w:sz w:val="22"/>
          <w:szCs w:val="22"/>
          <w:lang w:eastAsia="it-IT"/>
        </w:rPr>
        <w:t xml:space="preserve">Il </w:t>
      </w:r>
      <w:r w:rsidRPr="00EF0B89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it-IT"/>
        </w:rPr>
        <w:t>Consorzio del Vermouth di Torino</w:t>
      </w:r>
      <w:r w:rsidRPr="00EF0B89">
        <w:rPr>
          <w:rFonts w:ascii="Times New Roman" w:eastAsia="Times New Roman" w:hAnsi="Times New Roman" w:cs="Times New Roman"/>
          <w:color w:val="212121"/>
          <w:sz w:val="22"/>
          <w:szCs w:val="22"/>
          <w:lang w:eastAsia="it-IT"/>
        </w:rPr>
        <w:t xml:space="preserve">, costituito nel 2019, </w:t>
      </w:r>
      <w:r w:rsidRPr="00EF0B89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it-IT"/>
        </w:rPr>
        <w:t xml:space="preserve">rappresenta il </w:t>
      </w:r>
      <w:r w:rsidRPr="00EF0B89">
        <w:rPr>
          <w:rFonts w:ascii="Times New Roman" w:hAnsi="Times New Roman" w:cs="Times New Roman"/>
          <w:b/>
          <w:bCs/>
          <w:sz w:val="22"/>
          <w:szCs w:val="22"/>
        </w:rPr>
        <w:t>99,8% della produzione</w:t>
      </w:r>
      <w:r w:rsidRPr="00EF0B89">
        <w:rPr>
          <w:rFonts w:ascii="Times New Roman" w:hAnsi="Times New Roman" w:cs="Times New Roman"/>
          <w:sz w:val="22"/>
          <w:szCs w:val="22"/>
        </w:rPr>
        <w:t xml:space="preserve"> di questa eccellenza del Piemonte, diffusa in 82 Paesi. </w:t>
      </w:r>
      <w:r w:rsidRPr="00EF0B89">
        <w:rPr>
          <w:rFonts w:ascii="Times New Roman" w:hAnsi="Times New Roman" w:cs="Times New Roman"/>
          <w:b/>
          <w:bCs/>
          <w:sz w:val="22"/>
          <w:szCs w:val="22"/>
        </w:rPr>
        <w:t>La produzione è arrivata a toccare oltre 7 milioni di bottiglie</w:t>
      </w:r>
      <w:r w:rsidRPr="00EF0B89">
        <w:rPr>
          <w:rFonts w:ascii="Times New Roman" w:hAnsi="Times New Roman" w:cs="Times New Roman"/>
          <w:sz w:val="22"/>
          <w:szCs w:val="22"/>
        </w:rPr>
        <w:t>, con una costante tendenza alla crescita in volumi e valori.</w:t>
      </w:r>
    </w:p>
    <w:p w14:paraId="52A6CF5E" w14:textId="77777777" w:rsidR="00C83024" w:rsidRDefault="00C83024" w:rsidP="00C83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FC29B45" w14:textId="77777777" w:rsidR="00C83024" w:rsidRPr="001F4C00" w:rsidRDefault="00C83024" w:rsidP="00C83024">
      <w:pPr>
        <w:tabs>
          <w:tab w:val="left" w:pos="3876"/>
        </w:tabs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1F4C0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lastRenderedPageBreak/>
        <w:tab/>
      </w:r>
    </w:p>
    <w:p w14:paraId="17CB9B55" w14:textId="77777777" w:rsidR="00C83024" w:rsidRPr="001F4C00" w:rsidRDefault="00C83024" w:rsidP="00C83024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F4C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14:paraId="7912C9B1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00" w:themeColor="text1"/>
          <w:sz w:val="22"/>
          <w:szCs w:val="22"/>
        </w:rPr>
      </w:pPr>
      <w:r w:rsidRPr="001F4C00">
        <w:rPr>
          <w:rFonts w:ascii="Times New Roman" w:eastAsia="Cambria" w:hAnsi="Times New Roman" w:cs="Times New Roman"/>
          <w:b/>
          <w:bCs/>
          <w:color w:val="000000" w:themeColor="text1"/>
          <w:sz w:val="22"/>
          <w:szCs w:val="22"/>
        </w:rPr>
        <w:t>Ufficio Stampa</w:t>
      </w:r>
    </w:p>
    <w:p w14:paraId="60D085E2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00" w:themeColor="text1"/>
          <w:sz w:val="22"/>
          <w:szCs w:val="22"/>
        </w:rPr>
      </w:pPr>
      <w:r w:rsidRPr="001F4C00">
        <w:rPr>
          <w:rFonts w:ascii="Times New Roman" w:eastAsia="Cambria" w:hAnsi="Times New Roman" w:cs="Times New Roman"/>
          <w:color w:val="000000" w:themeColor="text1"/>
          <w:sz w:val="22"/>
          <w:szCs w:val="22"/>
        </w:rPr>
        <w:t>AB Comunicazione</w:t>
      </w:r>
    </w:p>
    <w:p w14:paraId="3AAD0F3C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00" w:themeColor="text1"/>
          <w:sz w:val="22"/>
          <w:szCs w:val="22"/>
        </w:rPr>
      </w:pPr>
      <w:r w:rsidRPr="001F4C00">
        <w:rPr>
          <w:rFonts w:ascii="Times New Roman" w:eastAsia="Cambria" w:hAnsi="Times New Roman" w:cs="Times New Roman"/>
          <w:color w:val="000000" w:themeColor="text1"/>
          <w:sz w:val="22"/>
          <w:szCs w:val="22"/>
        </w:rPr>
        <w:t xml:space="preserve">Federica Zane – </w:t>
      </w:r>
      <w:hyperlink r:id="rId9">
        <w:r w:rsidRPr="001F4C00">
          <w:rPr>
            <w:rStyle w:val="Collegamentoipertestuale"/>
            <w:rFonts w:ascii="Times New Roman" w:eastAsia="Cambria" w:hAnsi="Times New Roman" w:cs="Times New Roman"/>
            <w:sz w:val="22"/>
            <w:szCs w:val="22"/>
          </w:rPr>
          <w:t>f.zane@ab-comunicazione.it</w:t>
        </w:r>
      </w:hyperlink>
      <w:r w:rsidRPr="001F4C00">
        <w:rPr>
          <w:rFonts w:ascii="Times New Roman" w:eastAsia="Cambria" w:hAnsi="Times New Roman" w:cs="Times New Roman"/>
          <w:color w:val="000000" w:themeColor="text1"/>
          <w:sz w:val="22"/>
          <w:szCs w:val="22"/>
        </w:rPr>
        <w:t xml:space="preserve"> </w:t>
      </w:r>
    </w:p>
    <w:p w14:paraId="1C2E4C5D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00" w:themeColor="text1"/>
          <w:sz w:val="22"/>
          <w:szCs w:val="22"/>
        </w:rPr>
      </w:pPr>
      <w:r w:rsidRPr="001F4C00">
        <w:rPr>
          <w:rFonts w:ascii="Times New Roman" w:eastAsia="Cambria" w:hAnsi="Times New Roman" w:cs="Times New Roman"/>
          <w:color w:val="000000" w:themeColor="text1"/>
          <w:sz w:val="22"/>
          <w:szCs w:val="22"/>
        </w:rPr>
        <w:t xml:space="preserve">Cinzia Luxardo – </w:t>
      </w:r>
      <w:hyperlink r:id="rId10">
        <w:r w:rsidRPr="001F4C00">
          <w:rPr>
            <w:rStyle w:val="Collegamentoipertestuale"/>
            <w:rFonts w:ascii="Times New Roman" w:eastAsia="Cambria" w:hAnsi="Times New Roman" w:cs="Times New Roman"/>
            <w:color w:val="0000FF"/>
            <w:sz w:val="22"/>
            <w:szCs w:val="22"/>
          </w:rPr>
          <w:t>c.luxardo@ab-comunicazione.it</w:t>
        </w:r>
      </w:hyperlink>
    </w:p>
    <w:p w14:paraId="37343DEA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00" w:themeColor="text1"/>
          <w:sz w:val="22"/>
          <w:szCs w:val="22"/>
        </w:rPr>
      </w:pPr>
      <w:r w:rsidRPr="001F4C00">
        <w:rPr>
          <w:rFonts w:ascii="Times New Roman" w:eastAsia="Cambria" w:hAnsi="Times New Roman" w:cs="Times New Roman"/>
          <w:color w:val="000000" w:themeColor="text1"/>
          <w:sz w:val="22"/>
          <w:szCs w:val="22"/>
        </w:rPr>
        <w:t xml:space="preserve">Anna Barbon - </w:t>
      </w:r>
      <w:hyperlink r:id="rId11">
        <w:r w:rsidRPr="001F4C00">
          <w:rPr>
            <w:rStyle w:val="Collegamentoipertestuale"/>
            <w:rFonts w:ascii="Times New Roman" w:eastAsia="Cambria" w:hAnsi="Times New Roman" w:cs="Times New Roman"/>
            <w:color w:val="0000FF"/>
            <w:sz w:val="22"/>
            <w:szCs w:val="22"/>
          </w:rPr>
          <w:t>a.barbon@ab-comunicazione.it</w:t>
        </w:r>
      </w:hyperlink>
    </w:p>
    <w:p w14:paraId="6A380156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FF"/>
          <w:sz w:val="22"/>
          <w:szCs w:val="22"/>
        </w:rPr>
      </w:pPr>
    </w:p>
    <w:p w14:paraId="01983D74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00" w:themeColor="text1"/>
          <w:sz w:val="22"/>
          <w:szCs w:val="22"/>
        </w:rPr>
      </w:pPr>
    </w:p>
    <w:p w14:paraId="487A2C42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00" w:themeColor="text1"/>
          <w:sz w:val="22"/>
          <w:szCs w:val="22"/>
        </w:rPr>
      </w:pPr>
      <w:r w:rsidRPr="001F4C00">
        <w:rPr>
          <w:rFonts w:ascii="Times New Roman" w:eastAsia="Cambria" w:hAnsi="Times New Roman" w:cs="Times New Roman"/>
          <w:b/>
          <w:bCs/>
          <w:color w:val="000000" w:themeColor="text1"/>
          <w:sz w:val="22"/>
          <w:szCs w:val="22"/>
        </w:rPr>
        <w:t>Consorzio del Vermouth di Torino</w:t>
      </w:r>
    </w:p>
    <w:p w14:paraId="1200C4C2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00" w:themeColor="text1"/>
          <w:sz w:val="22"/>
          <w:szCs w:val="22"/>
        </w:rPr>
      </w:pPr>
      <w:r w:rsidRPr="001F4C00">
        <w:rPr>
          <w:rFonts w:ascii="Times New Roman" w:eastAsia="Cambria" w:hAnsi="Times New Roman" w:cs="Times New Roman"/>
          <w:color w:val="000000" w:themeColor="text1"/>
          <w:sz w:val="22"/>
          <w:szCs w:val="22"/>
        </w:rPr>
        <w:t>Via Manfredo Fanti, 17 - Torino</w:t>
      </w:r>
    </w:p>
    <w:p w14:paraId="4289112E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FF"/>
          <w:sz w:val="22"/>
          <w:szCs w:val="22"/>
          <w:lang w:val="en-US"/>
        </w:rPr>
      </w:pPr>
      <w:r w:rsidRPr="001F4C00">
        <w:rPr>
          <w:rFonts w:ascii="Times New Roman" w:eastAsia="Cambria" w:hAnsi="Times New Roman" w:cs="Times New Roman"/>
          <w:color w:val="000000" w:themeColor="text1"/>
          <w:sz w:val="22"/>
          <w:szCs w:val="22"/>
          <w:lang w:val="en-US"/>
        </w:rPr>
        <w:t xml:space="preserve">email: </w:t>
      </w:r>
      <w:hyperlink r:id="rId12">
        <w:r w:rsidRPr="001F4C00">
          <w:rPr>
            <w:rStyle w:val="Collegamentoipertestuale"/>
            <w:rFonts w:ascii="Times New Roman" w:eastAsia="Cambria" w:hAnsi="Times New Roman" w:cs="Times New Roman"/>
            <w:color w:val="0000FF"/>
            <w:sz w:val="22"/>
            <w:szCs w:val="22"/>
            <w:lang w:val="en-US"/>
          </w:rPr>
          <w:t>press@consorziovermouthditorino.it</w:t>
        </w:r>
      </w:hyperlink>
      <w:r w:rsidRPr="001F4C00">
        <w:rPr>
          <w:rFonts w:ascii="Times New Roman" w:eastAsia="Cambria" w:hAnsi="Times New Roman" w:cs="Times New Roman"/>
          <w:color w:val="000000" w:themeColor="text1"/>
          <w:sz w:val="22"/>
          <w:szCs w:val="22"/>
          <w:lang w:val="en-US"/>
        </w:rPr>
        <w:t xml:space="preserve">  - </w:t>
      </w:r>
      <w:hyperlink r:id="rId13">
        <w:r w:rsidRPr="001F4C00">
          <w:rPr>
            <w:rStyle w:val="Collegamentoipertestuale"/>
            <w:rFonts w:ascii="Times New Roman" w:eastAsia="Cambria" w:hAnsi="Times New Roman" w:cs="Times New Roman"/>
            <w:color w:val="0000FF"/>
            <w:sz w:val="22"/>
            <w:szCs w:val="22"/>
            <w:lang w:val="en-US"/>
          </w:rPr>
          <w:t>vermouth@vermouthditorino.org</w:t>
        </w:r>
      </w:hyperlink>
      <w:r w:rsidRPr="001F4C00">
        <w:rPr>
          <w:rFonts w:ascii="Times New Roman" w:eastAsia="Cambria" w:hAnsi="Times New Roman" w:cs="Times New Roman"/>
          <w:color w:val="0000FF"/>
          <w:sz w:val="22"/>
          <w:szCs w:val="22"/>
          <w:u w:val="single"/>
          <w:lang w:val="en-US"/>
        </w:rPr>
        <w:t xml:space="preserve"> </w:t>
      </w:r>
    </w:p>
    <w:p w14:paraId="1F64EF39" w14:textId="77777777" w:rsidR="00C83024" w:rsidRPr="001F4C00" w:rsidRDefault="00C83024" w:rsidP="00C83024">
      <w:pPr>
        <w:jc w:val="center"/>
        <w:rPr>
          <w:rFonts w:ascii="Times New Roman" w:eastAsia="Cambria" w:hAnsi="Times New Roman" w:cs="Times New Roman"/>
          <w:color w:val="000000" w:themeColor="text1"/>
          <w:sz w:val="22"/>
          <w:szCs w:val="22"/>
        </w:rPr>
      </w:pPr>
      <w:r w:rsidRPr="001F4C00">
        <w:rPr>
          <w:rFonts w:ascii="Times New Roman" w:eastAsia="Cambria" w:hAnsi="Times New Roman" w:cs="Times New Roman"/>
          <w:color w:val="000000" w:themeColor="text1"/>
          <w:sz w:val="22"/>
          <w:szCs w:val="22"/>
          <w:lang w:val="en-US"/>
        </w:rPr>
        <w:t xml:space="preserve">Web </w:t>
      </w:r>
      <w:hyperlink r:id="rId14">
        <w:r w:rsidRPr="001F4C00">
          <w:rPr>
            <w:rStyle w:val="Collegamentoipertestuale"/>
            <w:rFonts w:ascii="Times New Roman" w:eastAsia="Cambria" w:hAnsi="Times New Roman" w:cs="Times New Roman"/>
            <w:color w:val="0000FF"/>
            <w:sz w:val="22"/>
            <w:szCs w:val="22"/>
            <w:lang w:val="en-US"/>
          </w:rPr>
          <w:t>www.vermouthditorino.org</w:t>
        </w:r>
      </w:hyperlink>
      <w:r w:rsidRPr="001F4C00">
        <w:rPr>
          <w:rFonts w:ascii="Times New Roman" w:eastAsia="Cambria" w:hAnsi="Times New Roman" w:cs="Times New Roman"/>
          <w:color w:val="000000" w:themeColor="text1"/>
          <w:sz w:val="22"/>
          <w:szCs w:val="22"/>
        </w:rPr>
        <w:t xml:space="preserve">   </w:t>
      </w:r>
    </w:p>
    <w:p w14:paraId="7E3A2B8E" w14:textId="77777777" w:rsidR="00C83024" w:rsidRPr="001F4C00" w:rsidRDefault="00C83024" w:rsidP="00C83024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8A5DC3A" w14:textId="77777777" w:rsidR="00C83024" w:rsidRPr="001F4C00" w:rsidRDefault="00C83024" w:rsidP="00C8302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DFE5771" w14:textId="77777777" w:rsidR="00C83024" w:rsidRPr="001F4C00" w:rsidRDefault="00C83024" w:rsidP="00C83024">
      <w:pPr>
        <w:jc w:val="both"/>
        <w:rPr>
          <w:rFonts w:ascii="Times New Roman" w:hAnsi="Times New Roman" w:cs="Times New Roman"/>
        </w:rPr>
      </w:pPr>
    </w:p>
    <w:p w14:paraId="56BA8E2A" w14:textId="77777777" w:rsidR="00251F6E" w:rsidRPr="001F4C00" w:rsidRDefault="00251F6E">
      <w:pPr>
        <w:rPr>
          <w:rFonts w:ascii="Times New Roman" w:hAnsi="Times New Roman" w:cs="Times New Roman"/>
        </w:rPr>
      </w:pPr>
    </w:p>
    <w:sectPr w:rsidR="00251F6E" w:rsidRPr="001F4C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17"/>
    <w:rsid w:val="000D2DCF"/>
    <w:rsid w:val="00157B15"/>
    <w:rsid w:val="00171426"/>
    <w:rsid w:val="001A2368"/>
    <w:rsid w:val="001C543F"/>
    <w:rsid w:val="001F4C00"/>
    <w:rsid w:val="002303A5"/>
    <w:rsid w:val="00251F6E"/>
    <w:rsid w:val="00263866"/>
    <w:rsid w:val="00291AC3"/>
    <w:rsid w:val="002B3EE8"/>
    <w:rsid w:val="00302E36"/>
    <w:rsid w:val="003107C5"/>
    <w:rsid w:val="00335211"/>
    <w:rsid w:val="00473AC3"/>
    <w:rsid w:val="00484F9D"/>
    <w:rsid w:val="00494CBE"/>
    <w:rsid w:val="004979E6"/>
    <w:rsid w:val="004A7E5F"/>
    <w:rsid w:val="00517C00"/>
    <w:rsid w:val="00526530"/>
    <w:rsid w:val="00534F98"/>
    <w:rsid w:val="005E040F"/>
    <w:rsid w:val="00612FC5"/>
    <w:rsid w:val="006450A9"/>
    <w:rsid w:val="008133A2"/>
    <w:rsid w:val="00842886"/>
    <w:rsid w:val="0088053F"/>
    <w:rsid w:val="00893E57"/>
    <w:rsid w:val="009A5D39"/>
    <w:rsid w:val="00A019FB"/>
    <w:rsid w:val="00A43EA5"/>
    <w:rsid w:val="00A44720"/>
    <w:rsid w:val="00A51D8F"/>
    <w:rsid w:val="00A55D17"/>
    <w:rsid w:val="00A9438D"/>
    <w:rsid w:val="00AD1467"/>
    <w:rsid w:val="00C53C40"/>
    <w:rsid w:val="00C83024"/>
    <w:rsid w:val="00D609CD"/>
    <w:rsid w:val="00D851DF"/>
    <w:rsid w:val="00DC36C3"/>
    <w:rsid w:val="00E020CB"/>
    <w:rsid w:val="00E24721"/>
    <w:rsid w:val="00E50CD2"/>
    <w:rsid w:val="00E6259C"/>
    <w:rsid w:val="00E7609E"/>
    <w:rsid w:val="00EA3D1D"/>
    <w:rsid w:val="00EC0F45"/>
    <w:rsid w:val="00ED7FDB"/>
    <w:rsid w:val="00F252D0"/>
    <w:rsid w:val="00F6083F"/>
    <w:rsid w:val="00F91F64"/>
    <w:rsid w:val="00F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F62F"/>
  <w15:chartTrackingRefBased/>
  <w15:docId w15:val="{A96A2550-0E59-3143-8EB1-9026B35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3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ermouth@vermouthditorin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s@consorziovermouthditorino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barbon@ab-comunicazion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.luxardo@ab-comunicazione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.zane@ab-comunicazione.it" TargetMode="External"/><Relationship Id="rId14" Type="http://schemas.openxmlformats.org/officeDocument/2006/relationships/hyperlink" Target="http://www.vermouthditorino.org/" TargetMode="Externa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3e3-d2a0-4883-92ee-4034cd787a2f">
      <Terms xmlns="http://schemas.microsoft.com/office/infopath/2007/PartnerControls"/>
    </lcf76f155ced4ddcb4097134ff3c332f>
    <TaxCatchAll xmlns="2198f8c8-46d7-441f-8715-90b9e5409e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59F122E34C448845D9D24628506D6" ma:contentTypeVersion="16" ma:contentTypeDescription="Create a new document." ma:contentTypeScope="" ma:versionID="19bda1414bfda5fa7c2c49034f731f46">
  <xsd:schema xmlns:xsd="http://www.w3.org/2001/XMLSchema" xmlns:xs="http://www.w3.org/2001/XMLSchema" xmlns:p="http://schemas.microsoft.com/office/2006/metadata/properties" xmlns:ns2="9324d3e3-d2a0-4883-92ee-4034cd787a2f" xmlns:ns3="2198f8c8-46d7-441f-8715-90b9e5409e75" targetNamespace="http://schemas.microsoft.com/office/2006/metadata/properties" ma:root="true" ma:fieldsID="c3e68256191b5cdcc1186baf823bf110" ns2:_="" ns3:_="">
    <xsd:import namespace="9324d3e3-d2a0-4883-92ee-4034cd787a2f"/>
    <xsd:import namespace="2198f8c8-46d7-441f-8715-90b9e5409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3e3-d2a0-4883-92ee-4034cd787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abd32b-b5da-4fca-82dc-d55bd560f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f8c8-46d7-441f-8715-90b9e5409e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fa1696-9d02-44b0-aa23-0234d72fbeaa}" ma:internalName="TaxCatchAll" ma:showField="CatchAllData" ma:web="2198f8c8-46d7-441f-8715-90b9e5409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AD65-F07E-4EFE-A379-0FC9BDB1D34F}">
  <ds:schemaRefs>
    <ds:schemaRef ds:uri="http://schemas.microsoft.com/office/2006/metadata/properties"/>
    <ds:schemaRef ds:uri="http://schemas.microsoft.com/office/infopath/2007/PartnerControls"/>
    <ds:schemaRef ds:uri="9324d3e3-d2a0-4883-92ee-4034cd787a2f"/>
    <ds:schemaRef ds:uri="2198f8c8-46d7-441f-8715-90b9e5409e75"/>
  </ds:schemaRefs>
</ds:datastoreItem>
</file>

<file path=customXml/itemProps2.xml><?xml version="1.0" encoding="utf-8"?>
<ds:datastoreItem xmlns:ds="http://schemas.openxmlformats.org/officeDocument/2006/customXml" ds:itemID="{AAC3EC53-AA99-4435-870F-9E3333AF7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F4E13-2E09-478C-ACF0-52F552587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3e3-d2a0-4883-92ee-4034cd787a2f"/>
    <ds:schemaRef ds:uri="2198f8c8-46d7-441f-8715-90b9e5409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cp:keywords/>
  <dc:description/>
  <cp:lastModifiedBy>Cinzia Luxardo - AB Comunicazione</cp:lastModifiedBy>
  <cp:revision>31</cp:revision>
  <dcterms:created xsi:type="dcterms:W3CDTF">2026-06-18T13:10:00Z</dcterms:created>
  <dcterms:modified xsi:type="dcterms:W3CDTF">2026-06-18T14:19:00Z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0x01010049D59F122E34C448845D9D24628506D6</vt:lpwstr>
  </property>
  <property fmtid="{D5CDD505-2E9C-101B-9397-08002B2CF9AE}" pid="3" name="MediaServiceImageTags">
    <vt:lpwstr/>
  </property>
</Properties>
</file>